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6C" w:rsidRDefault="00A6136C" w:rsidP="00A6136C">
      <w:pPr>
        <w:spacing w:after="100" w:afterAutospacing="1" w:line="240" w:lineRule="auto"/>
        <w:outlineLvl w:val="3"/>
        <w:rPr>
          <w:rFonts w:ascii="Helvetica" w:eastAsia="Times New Roman" w:hAnsi="Helvetica" w:cs="Helvetica"/>
          <w:b/>
          <w:bCs/>
          <w:color w:val="212529"/>
          <w:sz w:val="24"/>
          <w:szCs w:val="24"/>
          <w:lang w:eastAsia="ru-RU"/>
        </w:rPr>
      </w:pPr>
      <w:hyperlink r:id="rId5" w:history="1">
        <w:r w:rsidRPr="009F179D">
          <w:rPr>
            <w:rStyle w:val="a3"/>
            <w:rFonts w:ascii="Helvetica" w:eastAsia="Times New Roman" w:hAnsi="Helvetica" w:cs="Helvetica"/>
            <w:b/>
            <w:bCs/>
            <w:sz w:val="24"/>
            <w:szCs w:val="24"/>
            <w:lang w:eastAsia="ru-RU"/>
          </w:rPr>
          <w:t>https://fioco.ru/expert_of_ed_pub</w:t>
        </w:r>
      </w:hyperlink>
      <w:r>
        <w:rPr>
          <w:rFonts w:ascii="Helvetica" w:eastAsia="Times New Roman" w:hAnsi="Helvetica" w:cs="Helvetica"/>
          <w:b/>
          <w:bCs/>
          <w:color w:val="212529"/>
          <w:sz w:val="24"/>
          <w:szCs w:val="24"/>
          <w:lang w:eastAsia="ru-RU"/>
        </w:rPr>
        <w:t xml:space="preserve"> </w:t>
      </w:r>
    </w:p>
    <w:p w:rsidR="00A6136C" w:rsidRPr="00A6136C" w:rsidRDefault="00A6136C" w:rsidP="00A6136C">
      <w:pPr>
        <w:spacing w:after="100" w:afterAutospacing="1" w:line="240" w:lineRule="auto"/>
        <w:outlineLvl w:val="3"/>
        <w:rPr>
          <w:rFonts w:ascii="Helvetica" w:eastAsia="Times New Roman" w:hAnsi="Helvetica" w:cs="Helvetica"/>
          <w:b/>
          <w:bCs/>
          <w:color w:val="212529"/>
          <w:sz w:val="24"/>
          <w:szCs w:val="24"/>
          <w:lang w:eastAsia="ru-RU"/>
        </w:rPr>
      </w:pPr>
      <w:r w:rsidRPr="00A6136C">
        <w:rPr>
          <w:rFonts w:ascii="Helvetica" w:eastAsia="Times New Roman" w:hAnsi="Helvetica" w:cs="Helvetica"/>
          <w:b/>
          <w:bCs/>
          <w:color w:val="212529"/>
          <w:sz w:val="24"/>
          <w:szCs w:val="24"/>
          <w:lang w:eastAsia="ru-RU"/>
        </w:rPr>
        <w:t>Экспертиза учебных изданий</w:t>
      </w:r>
    </w:p>
    <w:p w:rsidR="00A6136C" w:rsidRPr="00A6136C" w:rsidRDefault="00A6136C" w:rsidP="00A6136C">
      <w:pPr>
        <w:spacing w:after="100" w:afterAutospacing="1" w:line="240" w:lineRule="auto"/>
        <w:outlineLvl w:val="4"/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</w:pPr>
      <w:r w:rsidRPr="00A6136C"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  <w:t>Приказ о проведении экспертизы учебных изданий по тематике ВПР</w:t>
      </w:r>
    </w:p>
    <w:p w:rsidR="00A6136C" w:rsidRPr="00A6136C" w:rsidRDefault="00A6136C" w:rsidP="00A6136C">
      <w:pPr>
        <w:spacing w:after="100" w:afterAutospacing="1" w:line="360" w:lineRule="atLeast"/>
        <w:rPr>
          <w:rFonts w:ascii="Helvetica" w:eastAsia="Times New Roman" w:hAnsi="Helvetica" w:cs="Helvetica"/>
          <w:color w:val="212529"/>
          <w:sz w:val="18"/>
          <w:szCs w:val="18"/>
          <w:lang w:eastAsia="ru-RU"/>
        </w:rPr>
      </w:pPr>
      <w:r w:rsidRPr="00A6136C">
        <w:rPr>
          <w:rFonts w:ascii="Helvetica" w:eastAsia="Times New Roman" w:hAnsi="Helvetica" w:cs="Helvetica"/>
          <w:color w:val="212529"/>
          <w:sz w:val="18"/>
          <w:szCs w:val="18"/>
          <w:lang w:eastAsia="ru-RU"/>
        </w:rPr>
        <w:t>Ознакомиться с Положением о порядке проведения экспертизы учебных изданий по тематике Всероссийских проверочных работ и Требованиями к учебным изданиям, представленным на экспертизу, можно </w:t>
      </w:r>
      <w:hyperlink r:id="rId6" w:tgtFrame="_blank" w:history="1">
        <w:r w:rsidRPr="00A6136C">
          <w:rPr>
            <w:rFonts w:ascii="Helvetica" w:eastAsia="Times New Roman" w:hAnsi="Helvetica" w:cs="Helvetica"/>
            <w:color w:val="0D6EFD"/>
            <w:sz w:val="18"/>
            <w:szCs w:val="18"/>
            <w:u w:val="single"/>
            <w:lang w:eastAsia="ru-RU"/>
          </w:rPr>
          <w:t>по ссылке</w:t>
        </w:r>
      </w:hyperlink>
      <w:r w:rsidRPr="00A6136C">
        <w:rPr>
          <w:rFonts w:ascii="Helvetica" w:eastAsia="Times New Roman" w:hAnsi="Helvetica" w:cs="Helvetica"/>
          <w:color w:val="212529"/>
          <w:sz w:val="18"/>
          <w:szCs w:val="18"/>
          <w:lang w:eastAsia="ru-RU"/>
        </w:rPr>
        <w:t>. </w:t>
      </w:r>
    </w:p>
    <w:p w:rsidR="00A6136C" w:rsidRPr="00A6136C" w:rsidRDefault="00A6136C" w:rsidP="00A6136C">
      <w:pPr>
        <w:spacing w:after="100" w:afterAutospacing="1" w:line="240" w:lineRule="auto"/>
        <w:outlineLvl w:val="4"/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</w:pPr>
      <w:bookmarkStart w:id="0" w:name="_GoBack"/>
      <w:r w:rsidRPr="00A6136C">
        <w:rPr>
          <w:rFonts w:ascii="Helvetica" w:eastAsia="Times New Roman" w:hAnsi="Helvetica" w:cs="Helvetica"/>
          <w:b/>
          <w:bCs/>
          <w:color w:val="212529"/>
          <w:sz w:val="20"/>
          <w:szCs w:val="20"/>
          <w:lang w:eastAsia="ru-RU"/>
        </w:rPr>
        <w:t>Перечень учебных изданий по тематике ВПР</w:t>
      </w:r>
      <w:bookmarkEnd w:id="0"/>
      <w:r w:rsidRPr="00A6136C">
        <w:rPr>
          <w:rFonts w:ascii="Helvetica" w:eastAsia="Times New Roman" w:hAnsi="Helvetica" w:cs="Helvetica"/>
          <w:b/>
          <w:bCs/>
          <w:color w:val="212529"/>
          <w:sz w:val="20"/>
          <w:szCs w:val="20"/>
          <w:lang w:eastAsia="ru-RU"/>
        </w:rPr>
        <w:t>, прошедших экспертизу и получивших положительную экспертную оценку ФГБУ «ФИОКО»</w:t>
      </w:r>
    </w:p>
    <w:p w:rsidR="00A6136C" w:rsidRPr="00A6136C" w:rsidRDefault="00A6136C" w:rsidP="00A6136C">
      <w:pPr>
        <w:spacing w:after="100" w:afterAutospacing="1" w:line="240" w:lineRule="auto"/>
        <w:outlineLvl w:val="4"/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</w:pPr>
      <w:hyperlink r:id="rId7" w:history="1">
        <w:r w:rsidRPr="00A6136C">
          <w:rPr>
            <w:rFonts w:ascii="Helvetica" w:eastAsia="Times New Roman" w:hAnsi="Helvetica" w:cs="Helvetica"/>
            <w:color w:val="0D6EFD"/>
            <w:sz w:val="20"/>
            <w:szCs w:val="20"/>
            <w:u w:val="single"/>
            <w:lang w:eastAsia="ru-RU"/>
          </w:rPr>
          <w:t>Издательство «Экзамен»</w:t>
        </w:r>
      </w:hyperlink>
    </w:p>
    <w:p w:rsidR="00A6136C" w:rsidRPr="00A6136C" w:rsidRDefault="00A6136C" w:rsidP="00A6136C">
      <w:pPr>
        <w:spacing w:after="100" w:afterAutospacing="1" w:line="240" w:lineRule="auto"/>
        <w:outlineLvl w:val="4"/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</w:pPr>
      <w:hyperlink r:id="rId8" w:history="1">
        <w:r w:rsidRPr="00A6136C">
          <w:rPr>
            <w:rFonts w:ascii="Helvetica" w:eastAsia="Times New Roman" w:hAnsi="Helvetica" w:cs="Helvetica"/>
            <w:color w:val="0D6EFD"/>
            <w:sz w:val="20"/>
            <w:szCs w:val="20"/>
            <w:u w:val="single"/>
            <w:lang w:eastAsia="ru-RU"/>
          </w:rPr>
          <w:t>Издательство «Интеллект-Центр»</w:t>
        </w:r>
      </w:hyperlink>
    </w:p>
    <w:p w:rsidR="00A6136C" w:rsidRPr="00A6136C" w:rsidRDefault="00A6136C" w:rsidP="00A6136C">
      <w:pPr>
        <w:spacing w:after="100" w:afterAutospacing="1" w:line="240" w:lineRule="auto"/>
        <w:outlineLvl w:val="4"/>
        <w:rPr>
          <w:rFonts w:ascii="Helvetica" w:eastAsia="Times New Roman" w:hAnsi="Helvetica" w:cs="Helvetica"/>
          <w:color w:val="212529"/>
          <w:sz w:val="20"/>
          <w:szCs w:val="20"/>
          <w:lang w:eastAsia="ru-RU"/>
        </w:rPr>
      </w:pPr>
      <w:hyperlink r:id="rId9" w:history="1">
        <w:r w:rsidRPr="00A6136C">
          <w:rPr>
            <w:rFonts w:ascii="Helvetica" w:eastAsia="Times New Roman" w:hAnsi="Helvetica" w:cs="Helvetica"/>
            <w:color w:val="0D6EFD"/>
            <w:sz w:val="20"/>
            <w:szCs w:val="20"/>
            <w:u w:val="single"/>
            <w:lang w:eastAsia="ru-RU"/>
          </w:rPr>
          <w:t>ООО «Экзамен-Медиа»</w:t>
        </w:r>
      </w:hyperlink>
    </w:p>
    <w:p w:rsidR="00906C1F" w:rsidRDefault="00A6136C"/>
    <w:sectPr w:rsidR="0090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32"/>
    <w:rsid w:val="00624A95"/>
    <w:rsid w:val="006C0F50"/>
    <w:rsid w:val="00A6136C"/>
    <w:rsid w:val="00C6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3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intellect-cen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oco.ru/izd_ex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ioco.ru/Media/Default/Documents/%D0%9F%D0%A0%D0%98%D0%9A%D0%90%D0%97%20%E2%84%96%2047%20%D0%9E%D0%9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ioco.ru/expert_of_ed_pu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oco.ru/exam_me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COMP_7</dc:creator>
  <cp:keywords/>
  <dc:description/>
  <cp:lastModifiedBy>COMP_7</cp:lastModifiedBy>
  <cp:revision>3</cp:revision>
  <dcterms:created xsi:type="dcterms:W3CDTF">2025-02-23T09:36:00Z</dcterms:created>
  <dcterms:modified xsi:type="dcterms:W3CDTF">2025-02-23T09:37:00Z</dcterms:modified>
</cp:coreProperties>
</file>