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69" w:rsidRPr="00EC3979" w:rsidRDefault="00932A69" w:rsidP="00932A69">
      <w:pPr>
        <w:pStyle w:val="a3"/>
        <w:jc w:val="center"/>
        <w:rPr>
          <w:rStyle w:val="ab"/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EC3979">
        <w:rPr>
          <w:rStyle w:val="ab"/>
          <w:rFonts w:ascii="Times New Roman" w:hAnsi="Times New Roman"/>
          <w:color w:val="000000"/>
          <w:sz w:val="20"/>
          <w:szCs w:val="20"/>
        </w:rPr>
        <w:t>Уплата налогов</w:t>
      </w:r>
      <w:r w:rsidR="00F9225F">
        <w:rPr>
          <w:rStyle w:val="ab"/>
          <w:rFonts w:ascii="Times New Roman" w:hAnsi="Times New Roman"/>
          <w:color w:val="000000"/>
          <w:sz w:val="20"/>
          <w:szCs w:val="20"/>
        </w:rPr>
        <w:t xml:space="preserve"> </w:t>
      </w:r>
      <w:r w:rsidRPr="00EC3979">
        <w:rPr>
          <w:rStyle w:val="ab"/>
          <w:rFonts w:ascii="Times New Roman" w:hAnsi="Times New Roman"/>
          <w:color w:val="000000"/>
          <w:sz w:val="20"/>
          <w:szCs w:val="20"/>
        </w:rPr>
        <w:t xml:space="preserve">физическими лицами </w:t>
      </w:r>
    </w:p>
    <w:p w:rsidR="00273D3B" w:rsidRPr="00EC3979" w:rsidRDefault="00932A69" w:rsidP="00932A6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C3979">
        <w:rPr>
          <w:rStyle w:val="ab"/>
          <w:rFonts w:ascii="Times New Roman" w:hAnsi="Times New Roman"/>
          <w:color w:val="000000"/>
          <w:sz w:val="20"/>
          <w:szCs w:val="20"/>
        </w:rPr>
        <w:t>и новый способ получения налогового уведомления в 2023 году</w:t>
      </w:r>
    </w:p>
    <w:p w:rsidR="00914DBF" w:rsidRPr="00BE0377" w:rsidRDefault="00914DBF" w:rsidP="00273D3B">
      <w:pPr>
        <w:pStyle w:val="a3"/>
        <w:jc w:val="both"/>
        <w:rPr>
          <w:rFonts w:ascii="Times New Roman" w:hAnsi="Times New Roman"/>
          <w:b/>
          <w:sz w:val="17"/>
          <w:szCs w:val="17"/>
        </w:rPr>
      </w:pP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>Что такое налоговое уведомление и как его исполнить?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Обязанность по ежегодному исчислению для налогоплательщиков - физических лиц транспортного налога, земельного налога, налога на имущество физических лиц и НДФЛ (в отношении ряда доходов, по которым налоговый агент не удержал сумму НДФЛ) возложена на налоговые органы (ст. 52 </w:t>
      </w:r>
      <w:r w:rsidR="005969BC" w:rsidRPr="00BE0377">
        <w:rPr>
          <w:rFonts w:ascii="Times New Roman" w:hAnsi="Times New Roman"/>
          <w:sz w:val="17"/>
          <w:szCs w:val="17"/>
        </w:rPr>
        <w:t>Налогового кодекса Российской Федерации</w:t>
      </w:r>
      <w:r w:rsidR="000279E7" w:rsidRPr="00BE0377">
        <w:rPr>
          <w:rFonts w:ascii="Times New Roman" w:hAnsi="Times New Roman"/>
          <w:sz w:val="17"/>
          <w:szCs w:val="17"/>
        </w:rPr>
        <w:t xml:space="preserve"> (далее – Кодекс)</w:t>
      </w:r>
      <w:r w:rsidRPr="00BE0377">
        <w:rPr>
          <w:rFonts w:ascii="Times New Roman" w:hAnsi="Times New Roman"/>
          <w:sz w:val="17"/>
          <w:szCs w:val="17"/>
        </w:rPr>
        <w:t>).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>В связи с этим налоговые органы не позднее 30 дней до наступления срока платежа по вышеперечисленным налогам направляют налогоплательщикам</w:t>
      </w:r>
      <w:r w:rsidR="00B9031E" w:rsidRPr="00BE0377">
        <w:rPr>
          <w:rFonts w:ascii="Times New Roman" w:hAnsi="Times New Roman"/>
          <w:sz w:val="17"/>
          <w:szCs w:val="17"/>
        </w:rPr>
        <w:t xml:space="preserve"> </w:t>
      </w:r>
      <w:r w:rsidRPr="00BE0377">
        <w:rPr>
          <w:rFonts w:ascii="Times New Roman" w:hAnsi="Times New Roman"/>
          <w:sz w:val="17"/>
          <w:szCs w:val="17"/>
        </w:rPr>
        <w:t>-</w:t>
      </w:r>
      <w:r w:rsidR="00B9031E" w:rsidRPr="00BE0377">
        <w:rPr>
          <w:rFonts w:ascii="Times New Roman" w:hAnsi="Times New Roman"/>
          <w:sz w:val="17"/>
          <w:szCs w:val="17"/>
        </w:rPr>
        <w:t xml:space="preserve"> </w:t>
      </w:r>
      <w:r w:rsidRPr="00BE0377">
        <w:rPr>
          <w:rFonts w:ascii="Times New Roman" w:hAnsi="Times New Roman"/>
          <w:sz w:val="17"/>
          <w:szCs w:val="17"/>
        </w:rPr>
        <w:t>физическим лицам налоговые уведомление для уплаты налогов.</w:t>
      </w:r>
    </w:p>
    <w:p w:rsidR="005969BC" w:rsidRPr="00BE0377" w:rsidRDefault="005969BC" w:rsidP="005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>Форма налогового уведомления утверждена приказом ФНС России от 27.09.2022 N ЕД-7-21/866@</w:t>
      </w:r>
      <w:r w:rsidR="00034A83" w:rsidRPr="00BE0377">
        <w:rPr>
          <w:rFonts w:ascii="Times New Roman" w:hAnsi="Times New Roman"/>
          <w:sz w:val="17"/>
          <w:szCs w:val="17"/>
        </w:rPr>
        <w:t xml:space="preserve"> (с учетом изменений и дополнений)</w:t>
      </w:r>
      <w:r w:rsidRPr="00BE0377">
        <w:rPr>
          <w:rFonts w:ascii="Times New Roman" w:hAnsi="Times New Roman"/>
          <w:sz w:val="17"/>
          <w:szCs w:val="17"/>
        </w:rPr>
        <w:t xml:space="preserve"> и включает сведения для оплаты указанных в нем налогов (</w:t>
      </w:r>
      <w:r w:rsidRPr="00BE0377">
        <w:rPr>
          <w:rFonts w:ascii="Times New Roman" w:hAnsi="Times New Roman"/>
          <w:sz w:val="17"/>
          <w:szCs w:val="17"/>
          <w:lang w:val="en-US"/>
        </w:rPr>
        <w:t>QR</w:t>
      </w:r>
      <w:r w:rsidRPr="00BE0377">
        <w:rPr>
          <w:rFonts w:ascii="Times New Roman" w:hAnsi="Times New Roman"/>
          <w:sz w:val="17"/>
          <w:szCs w:val="17"/>
        </w:rPr>
        <w:t xml:space="preserve">-код, штрих-код, УИН, банковские реквизиты платежа). </w:t>
      </w:r>
    </w:p>
    <w:p w:rsidR="005969BC" w:rsidRPr="00BE0377" w:rsidRDefault="005969BC" w:rsidP="005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Налоговое уведомление за налоговый период </w:t>
      </w:r>
      <w:r w:rsidR="005969BC" w:rsidRPr="00BE0377">
        <w:rPr>
          <w:rFonts w:ascii="Times New Roman" w:hAnsi="Times New Roman"/>
          <w:sz w:val="17"/>
          <w:szCs w:val="17"/>
        </w:rPr>
        <w:t>2022</w:t>
      </w:r>
      <w:r w:rsidRPr="00BE0377">
        <w:rPr>
          <w:rFonts w:ascii="Times New Roman" w:hAnsi="Times New Roman"/>
          <w:sz w:val="17"/>
          <w:szCs w:val="17"/>
        </w:rPr>
        <w:t xml:space="preserve"> года должно быть исполнено (налоги в нём оплачены) </w:t>
      </w:r>
      <w:r w:rsidRPr="00BE0377">
        <w:rPr>
          <w:rFonts w:ascii="Times New Roman" w:hAnsi="Times New Roman"/>
          <w:b/>
          <w:sz w:val="17"/>
          <w:szCs w:val="17"/>
        </w:rPr>
        <w:t xml:space="preserve">не позднее 1 декабря </w:t>
      </w:r>
      <w:r w:rsidR="005969BC" w:rsidRPr="00BE0377">
        <w:rPr>
          <w:rFonts w:ascii="Times New Roman" w:hAnsi="Times New Roman"/>
          <w:b/>
          <w:sz w:val="17"/>
          <w:szCs w:val="17"/>
        </w:rPr>
        <w:t>2023</w:t>
      </w:r>
      <w:r w:rsidRPr="00BE0377">
        <w:rPr>
          <w:rFonts w:ascii="Times New Roman" w:hAnsi="Times New Roman"/>
          <w:b/>
          <w:sz w:val="17"/>
          <w:szCs w:val="17"/>
        </w:rPr>
        <w:t xml:space="preserve"> года.</w:t>
      </w:r>
    </w:p>
    <w:p w:rsidR="00DC4F1E" w:rsidRPr="00BE0377" w:rsidRDefault="00DC4F1E" w:rsidP="00DC4F1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DC4F1E" w:rsidRPr="00BE0377" w:rsidRDefault="00DC4F1E" w:rsidP="00DC4F1E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>Как налоговое уведомление может быть передано / направлено физическому лицу (его законному или уполномоченному представителю)?</w:t>
      </w:r>
    </w:p>
    <w:p w:rsidR="00034863" w:rsidRPr="00BE0377" w:rsidRDefault="00034863" w:rsidP="00DC4F1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Налоговое уведомление может быть передано / направлено физическому лицу (его законному или уполномоченному представителю) следующими способами: </w:t>
      </w:r>
    </w:p>
    <w:p w:rsidR="00DC4F1E" w:rsidRPr="00BE0377" w:rsidRDefault="00DC4F1E" w:rsidP="00EC657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лично под расписку на основании полученного от него заявления о выдаче налогового уведомления, в том числе через многофункциональный центр предоставления государственных и муниципальных услуг (форма заявления утверждена приказом ФНС России </w:t>
      </w:r>
      <w:r w:rsidR="00343CA9" w:rsidRPr="00BE0377">
        <w:rPr>
          <w:rFonts w:ascii="Times New Roman" w:hAnsi="Times New Roman" w:cs="Times New Roman"/>
          <w:sz w:val="17"/>
          <w:szCs w:val="17"/>
        </w:rPr>
        <w:t>от 20.10.2022 N ЕД-7-21/947@</w:t>
      </w:r>
      <w:r w:rsidRPr="00BE0377">
        <w:rPr>
          <w:rFonts w:ascii="Times New Roman" w:hAnsi="Times New Roman" w:cs="Times New Roman"/>
          <w:sz w:val="17"/>
          <w:szCs w:val="17"/>
        </w:rPr>
        <w:t>);</w:t>
      </w:r>
    </w:p>
    <w:p w:rsidR="00DC4F1E" w:rsidRPr="00BE0377" w:rsidRDefault="00DC4F1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>по почте заказным письмом (при этом налоговое уведомление считается полученным по истечении шести дней с даты направления заказного письма);</w:t>
      </w:r>
    </w:p>
    <w:p w:rsidR="0021442F" w:rsidRPr="00BE0377" w:rsidRDefault="00DC4F1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в электронной форме </w:t>
      </w:r>
      <w:r w:rsidR="00EF71AE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через сервис «Личный кабинет налогоплательщика для физических лиц»</w:t>
      </w:r>
      <w:r w:rsidR="00EF71AE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EF71AE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(www.nalog.gov.ru)</w:t>
      </w:r>
      <w:r w:rsidRPr="00BE0377">
        <w:rPr>
          <w:rFonts w:ascii="Times New Roman" w:hAnsi="Times New Roman" w:cs="Times New Roman"/>
          <w:sz w:val="17"/>
          <w:szCs w:val="17"/>
        </w:rPr>
        <w:t xml:space="preserve"> (для физических лиц, получивших доступ к личному кабинету налогоплательщика). При этом налоговое уведомление не дублируется почтовым сообщением,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 (форма уведомления утверждена приказом ФНС Росси</w:t>
      </w:r>
      <w:r w:rsidR="004C47BE" w:rsidRPr="00BE0377">
        <w:rPr>
          <w:rFonts w:ascii="Times New Roman" w:hAnsi="Times New Roman" w:cs="Times New Roman"/>
          <w:sz w:val="17"/>
          <w:szCs w:val="17"/>
        </w:rPr>
        <w:t>и от 12.02.2018 № ММВ-7-17/87@);</w:t>
      </w:r>
    </w:p>
    <w:p w:rsidR="00EC6572" w:rsidRPr="00BE0377" w:rsidRDefault="004C47B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в электронной форме через личный кабинет на едином портале государственных и муниципальных услуг (ЕПГУ). Получение через ЕПГУ указанных документов налоговых органов возможно при соблюдении двух условий: налогоплательщик должен быть зарегистрирован в единой системе идентификации и аутентификации на ЕПГУ; налогоплательщик направил через ЕПГУ уведомление о необходимости получения документов от налоговых органов в электронной форме через ЕПГУ. 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</w:t>
      </w:r>
      <w:r w:rsidR="00C52126" w:rsidRPr="00BE0377">
        <w:rPr>
          <w:rFonts w:ascii="Times New Roman" w:hAnsi="Times New Roman" w:cs="Times New Roman"/>
          <w:sz w:val="17"/>
          <w:szCs w:val="17"/>
        </w:rPr>
        <w:t>Кодекса</w:t>
      </w:r>
      <w:r w:rsidRPr="00BE0377">
        <w:rPr>
          <w:rFonts w:ascii="Times New Roman" w:hAnsi="Times New Roman" w:cs="Times New Roman"/>
          <w:sz w:val="17"/>
          <w:szCs w:val="17"/>
        </w:rPr>
        <w:t xml:space="preserve"> случая. 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 </w:t>
      </w:r>
      <w:r w:rsidR="00EC6572" w:rsidRPr="00BE0377">
        <w:rPr>
          <w:rFonts w:ascii="Times New Roman" w:hAnsi="Times New Roman" w:cs="Times New Roman"/>
          <w:sz w:val="17"/>
          <w:szCs w:val="17"/>
        </w:rPr>
        <w:t xml:space="preserve">Для прекращения получения документов от налоговых органов через ЕПГУ налогоплательщик – физическое лицо вправе направить через ЕПГУ соответствующее уведомление. </w:t>
      </w:r>
    </w:p>
    <w:p w:rsidR="004C47BE" w:rsidRPr="00BE0377" w:rsidRDefault="004C47BE" w:rsidP="00EC6572">
      <w:pPr>
        <w:pStyle w:val="aa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DC4F1E" w:rsidRPr="00BE0377" w:rsidRDefault="00DC4F1E" w:rsidP="00EC6572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b/>
          <w:bCs/>
          <w:sz w:val="17"/>
          <w:szCs w:val="17"/>
        </w:rPr>
        <w:t xml:space="preserve">Что делать, если пришло </w:t>
      </w:r>
      <w:r w:rsidR="0021442F" w:rsidRPr="00BE0377">
        <w:rPr>
          <w:rFonts w:ascii="Times New Roman" w:hAnsi="Times New Roman"/>
          <w:b/>
          <w:sz w:val="17"/>
          <w:szCs w:val="17"/>
        </w:rPr>
        <w:t>налоговое</w:t>
      </w:r>
      <w:r w:rsidR="0021442F" w:rsidRPr="00BE0377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BE0377">
        <w:rPr>
          <w:rFonts w:ascii="Times New Roman" w:hAnsi="Times New Roman"/>
          <w:b/>
          <w:bCs/>
          <w:sz w:val="17"/>
          <w:szCs w:val="17"/>
        </w:rPr>
        <w:t>уведомление на уплату НДФЛ?</w:t>
      </w:r>
    </w:p>
    <w:p w:rsidR="00DC4F1E" w:rsidRPr="00BE0377" w:rsidRDefault="00DC4F1E" w:rsidP="00EC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>По общему правилу при выплате дохода НДФЛ удерживает налоговый агент. Если по каким-либо причинам налоговый агент не смог удержать НДФЛ (например, при выплате дохода в натуральной форме), он должен сообщить налогоплательщику и налоговому органу до 1 марта следующего года о невозможности удержать налог, о размере налогооблагаемого дохода и о сумме неудержанного НДФЛ (</w:t>
      </w:r>
      <w:hyperlink r:id="rId5" w:history="1">
        <w:r w:rsidRPr="00BE0377">
          <w:rPr>
            <w:rFonts w:ascii="Times New Roman" w:hAnsi="Times New Roman"/>
            <w:sz w:val="17"/>
            <w:szCs w:val="17"/>
          </w:rPr>
          <w:t>п. п. 2</w:t>
        </w:r>
      </w:hyperlink>
      <w:r w:rsidRPr="00BE0377">
        <w:rPr>
          <w:rFonts w:ascii="Times New Roman" w:hAnsi="Times New Roman"/>
          <w:sz w:val="17"/>
          <w:szCs w:val="17"/>
        </w:rPr>
        <w:t xml:space="preserve">, </w:t>
      </w:r>
      <w:hyperlink r:id="rId6" w:history="1">
        <w:r w:rsidRPr="00BE0377">
          <w:rPr>
            <w:rFonts w:ascii="Times New Roman" w:hAnsi="Times New Roman"/>
            <w:sz w:val="17"/>
            <w:szCs w:val="17"/>
          </w:rPr>
          <w:t>5 ст. 226</w:t>
        </w:r>
      </w:hyperlink>
      <w:r w:rsidRPr="00BE0377">
        <w:rPr>
          <w:rFonts w:ascii="Times New Roman" w:hAnsi="Times New Roman"/>
          <w:sz w:val="17"/>
          <w:szCs w:val="17"/>
        </w:rPr>
        <w:t xml:space="preserve">, </w:t>
      </w:r>
      <w:hyperlink r:id="rId7" w:history="1">
        <w:r w:rsidRPr="00BE0377">
          <w:rPr>
            <w:rFonts w:ascii="Times New Roman" w:hAnsi="Times New Roman"/>
            <w:sz w:val="17"/>
            <w:szCs w:val="17"/>
          </w:rPr>
          <w:t>п. 14 ст. 226.1</w:t>
        </w:r>
      </w:hyperlink>
      <w:r w:rsidRPr="00BE0377">
        <w:rPr>
          <w:rFonts w:ascii="Times New Roman" w:hAnsi="Times New Roman"/>
          <w:sz w:val="17"/>
          <w:szCs w:val="17"/>
        </w:rPr>
        <w:t xml:space="preserve"> </w:t>
      </w:r>
      <w:r w:rsidR="00C52126" w:rsidRPr="00BE0377">
        <w:rPr>
          <w:rFonts w:ascii="Times New Roman" w:hAnsi="Times New Roman"/>
          <w:sz w:val="17"/>
          <w:szCs w:val="17"/>
        </w:rPr>
        <w:t>Кодекса</w:t>
      </w:r>
      <w:r w:rsidRPr="00BE0377">
        <w:rPr>
          <w:rFonts w:ascii="Times New Roman" w:hAnsi="Times New Roman"/>
          <w:sz w:val="17"/>
          <w:szCs w:val="17"/>
        </w:rPr>
        <w:t>).</w:t>
      </w:r>
    </w:p>
    <w:p w:rsidR="00DC4F1E" w:rsidRPr="00BE0377" w:rsidRDefault="00DC4F1E" w:rsidP="00EC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 w:rsidRPr="00BE0377">
        <w:rPr>
          <w:rFonts w:ascii="Times New Roman" w:eastAsiaTheme="minorHAnsi" w:hAnsi="Times New Roman"/>
          <w:sz w:val="17"/>
          <w:szCs w:val="17"/>
        </w:rPr>
        <w:t xml:space="preserve">В таком случае представлять декларацию </w:t>
      </w:r>
      <w:hyperlink r:id="rId8" w:history="1">
        <w:r w:rsidRPr="00BE0377">
          <w:rPr>
            <w:rFonts w:ascii="Times New Roman" w:eastAsiaTheme="minorHAnsi" w:hAnsi="Times New Roman"/>
            <w:sz w:val="17"/>
            <w:szCs w:val="17"/>
          </w:rPr>
          <w:t>3-НДФЛ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 налогоплательщик не обязан (</w:t>
      </w:r>
      <w:hyperlink r:id="rId9" w:history="1">
        <w:r w:rsidRPr="00BE0377">
          <w:rPr>
            <w:rFonts w:ascii="Times New Roman" w:eastAsiaTheme="minorHAnsi" w:hAnsi="Times New Roman"/>
            <w:sz w:val="17"/>
            <w:szCs w:val="17"/>
          </w:rPr>
          <w:t>п. 5 ст. 226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0" w:history="1">
        <w:r w:rsidRPr="00BE0377">
          <w:rPr>
            <w:rFonts w:ascii="Times New Roman" w:eastAsiaTheme="minorHAnsi" w:hAnsi="Times New Roman"/>
            <w:sz w:val="17"/>
            <w:szCs w:val="17"/>
          </w:rPr>
          <w:t>п. 14 ст. 226.1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1" w:history="1">
        <w:proofErr w:type="spellStart"/>
        <w:r w:rsidRPr="00BE0377">
          <w:rPr>
            <w:rFonts w:ascii="Times New Roman" w:eastAsiaTheme="minorHAnsi" w:hAnsi="Times New Roman"/>
            <w:sz w:val="17"/>
            <w:szCs w:val="17"/>
          </w:rPr>
          <w:t>пп</w:t>
        </w:r>
        <w:proofErr w:type="spellEnd"/>
        <w:r w:rsidRPr="00BE0377">
          <w:rPr>
            <w:rFonts w:ascii="Times New Roman" w:eastAsiaTheme="minorHAnsi" w:hAnsi="Times New Roman"/>
            <w:sz w:val="17"/>
            <w:szCs w:val="17"/>
          </w:rPr>
          <w:t>. 4 п. 1 ст. 228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2" w:history="1">
        <w:r w:rsidRPr="00BE0377">
          <w:rPr>
            <w:rFonts w:ascii="Times New Roman" w:eastAsiaTheme="minorHAnsi" w:hAnsi="Times New Roman"/>
            <w:sz w:val="17"/>
            <w:szCs w:val="17"/>
          </w:rPr>
          <w:t>п. 4 ст. 229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 </w:t>
      </w:r>
      <w:r w:rsidR="00C52126" w:rsidRPr="00BE0377">
        <w:rPr>
          <w:rFonts w:ascii="Times New Roman" w:hAnsi="Times New Roman"/>
          <w:sz w:val="17"/>
          <w:szCs w:val="17"/>
        </w:rPr>
        <w:t>Кодекса</w:t>
      </w:r>
      <w:r w:rsidRPr="00BE0377">
        <w:rPr>
          <w:rFonts w:ascii="Times New Roman" w:eastAsiaTheme="minorHAnsi" w:hAnsi="Times New Roman"/>
          <w:sz w:val="17"/>
          <w:szCs w:val="17"/>
        </w:rPr>
        <w:t>).</w:t>
      </w:r>
    </w:p>
    <w:p w:rsidR="000A73BB" w:rsidRPr="00BE0377" w:rsidRDefault="000A73BB" w:rsidP="000A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:rsidR="0021442F" w:rsidRPr="00BE0377" w:rsidRDefault="0021442F" w:rsidP="000A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bCs/>
          <w:sz w:val="17"/>
          <w:szCs w:val="17"/>
        </w:rPr>
        <w:t xml:space="preserve">Как уплачивается 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>налоги</w:t>
      </w:r>
      <w:r w:rsidR="00010C7F" w:rsidRPr="00BE0377">
        <w:rPr>
          <w:rFonts w:ascii="Times New Roman" w:hAnsi="Times New Roman"/>
          <w:b/>
          <w:sz w:val="17"/>
          <w:szCs w:val="17"/>
        </w:rPr>
        <w:t>, подлежащие уплате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 xml:space="preserve"> несовершеннолетним </w:t>
      </w:r>
      <w:r w:rsidRPr="00BE0377">
        <w:rPr>
          <w:rFonts w:ascii="Times New Roman" w:hAnsi="Times New Roman"/>
          <w:b/>
          <w:bCs/>
          <w:sz w:val="17"/>
          <w:szCs w:val="17"/>
        </w:rPr>
        <w:t>ребенк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>ом</w:t>
      </w:r>
      <w:r w:rsidRPr="00BE0377">
        <w:rPr>
          <w:rFonts w:ascii="Times New Roman" w:hAnsi="Times New Roman"/>
          <w:b/>
          <w:bCs/>
          <w:sz w:val="17"/>
          <w:szCs w:val="17"/>
        </w:rPr>
        <w:t>?</w:t>
      </w:r>
    </w:p>
    <w:p w:rsidR="0021442F" w:rsidRPr="00BE0377" w:rsidRDefault="0021442F" w:rsidP="000A73B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Возрастные ограничения для исполнения обязанности по уплате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налогов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не установлены, поэтому при наличии у несовершеннолетнего, в том числе малолетнего (до 14 лет), налогоплательщика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, исчисленных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</w:t>
      </w:r>
      <w:r w:rsidR="00010C7F" w:rsidRPr="00BE0377">
        <w:rPr>
          <w:rFonts w:ascii="Times New Roman" w:hAnsi="Times New Roman" w:cs="Times New Roman"/>
          <w:sz w:val="17"/>
          <w:szCs w:val="17"/>
        </w:rPr>
        <w:t>алогов</w:t>
      </w:r>
      <w:r w:rsidR="001E61AD" w:rsidRPr="00BE0377">
        <w:rPr>
          <w:rFonts w:ascii="Times New Roman" w:hAnsi="Times New Roman" w:cs="Times New Roman"/>
          <w:sz w:val="17"/>
          <w:szCs w:val="17"/>
        </w:rPr>
        <w:t>,</w:t>
      </w:r>
      <w:r w:rsidR="00010C7F" w:rsidRPr="00BE0377">
        <w:rPr>
          <w:rFonts w:ascii="Times New Roman" w:hAnsi="Times New Roman" w:cs="Times New Roman"/>
          <w:sz w:val="17"/>
          <w:szCs w:val="17"/>
        </w:rPr>
        <w:t xml:space="preserve"> в отношении принадлежащих ему объектов имущества и (или)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облагаемого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 xml:space="preserve">НДФЛ </w:t>
      </w:r>
      <w:r w:rsidRPr="00BE0377">
        <w:rPr>
          <w:rFonts w:ascii="Times New Roman" w:hAnsi="Times New Roman" w:cs="Times New Roman"/>
          <w:bCs/>
          <w:sz w:val="17"/>
          <w:szCs w:val="17"/>
        </w:rPr>
        <w:t>дохода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,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налоги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подлеж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а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т уплате. Особенность уплаты </w:t>
      </w:r>
      <w:r w:rsidR="001E61AD" w:rsidRPr="00BE0377">
        <w:rPr>
          <w:rFonts w:ascii="Times New Roman" w:hAnsi="Times New Roman" w:cs="Times New Roman"/>
          <w:bCs/>
          <w:sz w:val="17"/>
          <w:szCs w:val="17"/>
        </w:rPr>
        <w:t>налогов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в данном случае состоит в том, что чаще всего налог за ребенка уплачивают его законные представители, прежде всего родители (</w:t>
      </w:r>
      <w:hyperlink r:id="rId13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26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4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2 ст. 27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5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45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52126" w:rsidRPr="00BE0377">
        <w:rPr>
          <w:rFonts w:ascii="Times New Roman" w:hAnsi="Times New Roman" w:cs="Times New Roman"/>
          <w:sz w:val="17"/>
          <w:szCs w:val="17"/>
        </w:rPr>
        <w:t>Кодекса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; </w:t>
      </w:r>
      <w:hyperlink r:id="rId16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26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7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28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ГК РФ; </w:t>
      </w:r>
      <w:hyperlink r:id="rId18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64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СК РФ).</w:t>
      </w:r>
      <w:r w:rsidR="000A73BB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Можно ли оплатить налоги за другое лицо?</w:t>
      </w:r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Cs/>
          <w:sz w:val="17"/>
          <w:szCs w:val="17"/>
        </w:rPr>
        <w:t>Да, можно. Например, дети могут платить за родителей, а муж — за жену. Оплатить налог можно по УИН — 11‑значному коду в налоговом уведомлении. Платить по УИН можно:</w:t>
      </w:r>
    </w:p>
    <w:p w:rsidR="00B9031E" w:rsidRPr="00BE0377" w:rsidRDefault="00B9031E" w:rsidP="00B9031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через портал </w:t>
      </w:r>
      <w:proofErr w:type="spellStart"/>
      <w:r w:rsidRPr="00BE0377">
        <w:rPr>
          <w:rFonts w:ascii="Times New Roman" w:hAnsi="Times New Roman" w:cs="Times New Roman"/>
          <w:bCs/>
          <w:sz w:val="17"/>
          <w:szCs w:val="17"/>
        </w:rPr>
        <w:t>Госуслуг</w:t>
      </w:r>
      <w:proofErr w:type="spellEnd"/>
      <w:r w:rsidRPr="00BE0377">
        <w:rPr>
          <w:rFonts w:ascii="Times New Roman" w:hAnsi="Times New Roman"/>
          <w:bCs/>
          <w:sz w:val="17"/>
          <w:szCs w:val="17"/>
        </w:rPr>
        <w:t xml:space="preserve"> под своей учётной записью;</w:t>
      </w:r>
    </w:p>
    <w:p w:rsidR="000A73BB" w:rsidRPr="00BE0377" w:rsidRDefault="00B9031E" w:rsidP="00B9031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BE0377">
        <w:rPr>
          <w:rFonts w:ascii="Times New Roman" w:hAnsi="Times New Roman"/>
          <w:bCs/>
          <w:sz w:val="17"/>
          <w:szCs w:val="17"/>
        </w:rPr>
        <w:t>на сайте ФНС.</w:t>
      </w:r>
    </w:p>
    <w:p w:rsidR="00B9031E" w:rsidRPr="00BE0377" w:rsidRDefault="00B9031E" w:rsidP="000A73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</w:p>
    <w:p w:rsidR="00DC4F1E" w:rsidRPr="00BE0377" w:rsidRDefault="000A73BB" w:rsidP="000A73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Как 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>уплат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ить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 </w:t>
      </w:r>
      <w:r w:rsidRPr="00BE0377">
        <w:rPr>
          <w:rFonts w:ascii="Times New Roman" w:hAnsi="Times New Roman"/>
          <w:b/>
          <w:sz w:val="17"/>
          <w:szCs w:val="17"/>
        </w:rPr>
        <w:t>налоги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 на основании 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налогового 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>уведомления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?</w:t>
      </w:r>
    </w:p>
    <w:p w:rsidR="00DC4F1E" w:rsidRPr="00BE0377" w:rsidRDefault="00DC4F1E" w:rsidP="000A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Cs/>
          <w:sz w:val="17"/>
          <w:szCs w:val="17"/>
        </w:rPr>
        <w:t xml:space="preserve">Уплатить </w:t>
      </w:r>
      <w:r w:rsidR="000A73BB" w:rsidRPr="00BE0377">
        <w:rPr>
          <w:rFonts w:ascii="Times New Roman" w:eastAsiaTheme="minorHAnsi" w:hAnsi="Times New Roman"/>
          <w:bCs/>
          <w:sz w:val="17"/>
          <w:szCs w:val="17"/>
        </w:rPr>
        <w:t>налоги</w:t>
      </w:r>
      <w:r w:rsidRPr="00BE0377">
        <w:rPr>
          <w:rFonts w:ascii="Times New Roman" w:eastAsiaTheme="minorHAnsi" w:hAnsi="Times New Roman"/>
          <w:bCs/>
          <w:sz w:val="17"/>
          <w:szCs w:val="17"/>
        </w:rPr>
        <w:t xml:space="preserve"> можно несколькими способами:</w:t>
      </w:r>
    </w:p>
    <w:p w:rsidR="00DC4F1E" w:rsidRPr="00BE0377" w:rsidRDefault="000A73BB" w:rsidP="000A73BB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онлайн 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на сайте ФНС России </w:t>
      </w:r>
      <w:r w:rsidR="00FC5945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через сервис «Личный кабинет налогоплательщика для физических лиц»</w:t>
      </w:r>
      <w:r w:rsidR="00FC5945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FC5945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(www.nalog.gov.ru)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>. Там же можно сформировать квитанцию и оплатить ее в отделении банка. При отсутствии личного кабинета уплатить налог можно через сервис "Уплата налогов и пошлин", внеся данные банковской карты.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Также уплатить налог можно в личном кабинете через портал </w:t>
      </w:r>
      <w:proofErr w:type="spellStart"/>
      <w:r w:rsidR="00DC4F1E" w:rsidRPr="00BE0377">
        <w:rPr>
          <w:rFonts w:ascii="Times New Roman" w:hAnsi="Times New Roman" w:cs="Times New Roman"/>
          <w:bCs/>
          <w:sz w:val="17"/>
          <w:szCs w:val="17"/>
        </w:rPr>
        <w:t>Госуслуг</w:t>
      </w:r>
      <w:proofErr w:type="spellEnd"/>
      <w:r w:rsidR="00DC4F1E" w:rsidRPr="00BE0377">
        <w:rPr>
          <w:rFonts w:ascii="Times New Roman" w:hAnsi="Times New Roman" w:cs="Times New Roman"/>
          <w:bCs/>
          <w:sz w:val="17"/>
          <w:szCs w:val="17"/>
        </w:rPr>
        <w:t>, в личных кабинетах банков и иных платежных систем</w:t>
      </w:r>
      <w:r w:rsidRPr="00BE0377">
        <w:rPr>
          <w:rFonts w:ascii="Times New Roman" w:hAnsi="Times New Roman" w:cs="Times New Roman"/>
          <w:bCs/>
          <w:sz w:val="17"/>
          <w:szCs w:val="17"/>
        </w:rPr>
        <w:t>;</w:t>
      </w:r>
    </w:p>
    <w:p w:rsidR="00DC4F1E" w:rsidRDefault="000A73BB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077969">
        <w:rPr>
          <w:rFonts w:ascii="Times New Roman" w:hAnsi="Times New Roman" w:cs="Times New Roman"/>
          <w:bCs/>
          <w:sz w:val="17"/>
          <w:szCs w:val="17"/>
        </w:rPr>
        <w:t>п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осредством единого налогового платежа</w:t>
      </w:r>
      <w:r w:rsidR="00077969" w:rsidRPr="00077969">
        <w:rPr>
          <w:rFonts w:ascii="Times New Roman" w:hAnsi="Times New Roman" w:cs="Times New Roman"/>
          <w:bCs/>
          <w:sz w:val="17"/>
          <w:szCs w:val="17"/>
        </w:rPr>
        <w:t xml:space="preserve">. </w:t>
      </w:r>
      <w:r w:rsidR="00077969" w:rsidRPr="00077969">
        <w:rPr>
          <w:rFonts w:ascii="Times New Roman" w:hAnsi="Times New Roman" w:cs="Times New Roman"/>
          <w:sz w:val="17"/>
          <w:szCs w:val="17"/>
        </w:rPr>
        <w:t>Все платежи, администрируемые налоговыми органами, подлежат уплате на отдельный казначейский счет, открытый в Управлении Федерального казначейства по Тульской области, получателем всех платежей является «Казначейство России (ФНС России)».</w:t>
      </w:r>
      <w:r w:rsidR="00077969" w:rsidRPr="00077969">
        <w:t xml:space="preserve"> </w:t>
      </w:r>
      <w:r w:rsidR="00077969" w:rsidRPr="00077969">
        <w:rPr>
          <w:rFonts w:ascii="Times New Roman" w:hAnsi="Times New Roman" w:cs="Times New Roman"/>
          <w:sz w:val="17"/>
          <w:szCs w:val="17"/>
        </w:rPr>
        <w:t>Это единый счет для всех налогоплательщиков вне зависимости от места постановки на учет или места нахождения объекта налогообложения.</w:t>
      </w:r>
      <w:r w:rsidR="00077969">
        <w:rPr>
          <w:rFonts w:ascii="Times New Roman" w:hAnsi="Times New Roman" w:cs="Times New Roman"/>
          <w:sz w:val="17"/>
          <w:szCs w:val="17"/>
        </w:rPr>
        <w:t xml:space="preserve"> </w:t>
      </w:r>
      <w:r w:rsidR="00077969" w:rsidRPr="00077969">
        <w:rPr>
          <w:rFonts w:ascii="Times New Roman" w:hAnsi="Times New Roman" w:cs="Times New Roman"/>
          <w:sz w:val="17"/>
          <w:szCs w:val="17"/>
        </w:rPr>
        <w:t>С реквизитами для уплаты можно ознакомиться на промо-странице о ЕНС https://www.nalog.gov.ru/rn77/ens/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.</w:t>
      </w:r>
      <w:r w:rsidR="00057C59" w:rsidRPr="00077969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Налогоплательщик вправе добровольно внести единый налоговый платеж в счет исполнения обязанности по уплате транспортного налога, земельного налога, налога на имущество физических лиц и НДФЛ, подлежащих уплате на основании налогового уведомления (</w:t>
      </w:r>
      <w:hyperlink r:id="rId19" w:history="1">
        <w:r w:rsidR="00DC4F1E" w:rsidRPr="00077969">
          <w:rPr>
            <w:rFonts w:ascii="Times New Roman" w:hAnsi="Times New Roman" w:cs="Times New Roman"/>
            <w:bCs/>
            <w:sz w:val="17"/>
            <w:szCs w:val="17"/>
          </w:rPr>
          <w:t>п. 1 ст. 45.1</w:t>
        </w:r>
      </w:hyperlink>
      <w:r w:rsidR="00DC4F1E" w:rsidRPr="00077969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52126" w:rsidRPr="00077969">
        <w:rPr>
          <w:rFonts w:ascii="Times New Roman" w:hAnsi="Times New Roman" w:cs="Times New Roman"/>
          <w:sz w:val="17"/>
          <w:szCs w:val="17"/>
        </w:rPr>
        <w:t>Кодекса</w:t>
      </w:r>
      <w:r w:rsidR="00077969">
        <w:rPr>
          <w:rFonts w:ascii="Times New Roman" w:hAnsi="Times New Roman" w:cs="Times New Roman"/>
          <w:bCs/>
          <w:sz w:val="17"/>
          <w:szCs w:val="17"/>
        </w:rPr>
        <w:t>);</w:t>
      </w:r>
    </w:p>
    <w:p w:rsidR="00077969" w:rsidRPr="00BE0377" w:rsidRDefault="00077969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в отделении банка;</w:t>
      </w:r>
    </w:p>
    <w:p w:rsidR="00077969" w:rsidRPr="00BE0377" w:rsidRDefault="00077969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в МФЦ;</w:t>
      </w:r>
    </w:p>
    <w:p w:rsidR="0098299F" w:rsidRPr="00BE0377" w:rsidRDefault="00057C59" w:rsidP="00407A78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ч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ерез кассу местной администрации или </w:t>
      </w:r>
      <w:r w:rsidRPr="00BE0377">
        <w:rPr>
          <w:rFonts w:ascii="Times New Roman" w:hAnsi="Times New Roman" w:cs="Times New Roman"/>
          <w:bCs/>
          <w:sz w:val="17"/>
          <w:szCs w:val="17"/>
        </w:rPr>
        <w:t>отделение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 почт</w:t>
      </w:r>
      <w:r w:rsidRPr="00BE0377">
        <w:rPr>
          <w:rFonts w:ascii="Times New Roman" w:hAnsi="Times New Roman" w:cs="Times New Roman"/>
          <w:bCs/>
          <w:sz w:val="17"/>
          <w:szCs w:val="17"/>
        </w:rPr>
        <w:t>ы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>.</w:t>
      </w:r>
    </w:p>
    <w:p w:rsidR="00205CDC" w:rsidRPr="00BE0377" w:rsidRDefault="00205CDC" w:rsidP="00205CDC">
      <w:pPr>
        <w:pStyle w:val="aa"/>
        <w:spacing w:after="0" w:line="240" w:lineRule="auto"/>
        <w:ind w:left="1260"/>
        <w:jc w:val="both"/>
        <w:rPr>
          <w:rFonts w:ascii="Arial" w:hAnsi="Arial" w:cs="Arial"/>
          <w:sz w:val="17"/>
          <w:szCs w:val="17"/>
        </w:rPr>
      </w:pPr>
    </w:p>
    <w:p w:rsidR="00205CDC" w:rsidRPr="00BE0377" w:rsidRDefault="00205CDC" w:rsidP="00EC3979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>Консультацию можно получить по телефонам в:</w:t>
      </w:r>
    </w:p>
    <w:p w:rsidR="00205CDC" w:rsidRPr="00BE0377" w:rsidRDefault="00205CDC" w:rsidP="0013123F">
      <w:pPr>
        <w:pStyle w:val="aa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Едином контактном центре ФНС России тел.8-800-222-2222; </w:t>
      </w:r>
    </w:p>
    <w:p w:rsidR="00F80B74" w:rsidRPr="00122552" w:rsidRDefault="00205CDC" w:rsidP="00122552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17"/>
          <w:szCs w:val="17"/>
        </w:rPr>
      </w:pPr>
      <w:r w:rsidRPr="00122552">
        <w:rPr>
          <w:rFonts w:ascii="Times New Roman" w:hAnsi="Times New Roman"/>
          <w:sz w:val="17"/>
          <w:szCs w:val="17"/>
        </w:rPr>
        <w:t>Межрайонной ИФНС России №17 по Красноярскому краю (</w:t>
      </w:r>
      <w:r w:rsidR="00C77B60" w:rsidRPr="00122552">
        <w:rPr>
          <w:rFonts w:ascii="Times New Roman" w:hAnsi="Times New Roman"/>
          <w:sz w:val="17"/>
          <w:szCs w:val="17"/>
        </w:rPr>
        <w:t xml:space="preserve">663020, </w:t>
      </w:r>
      <w:r w:rsidRPr="00122552">
        <w:rPr>
          <w:rFonts w:ascii="Times New Roman" w:hAnsi="Times New Roman"/>
          <w:sz w:val="17"/>
          <w:szCs w:val="17"/>
        </w:rPr>
        <w:t xml:space="preserve">Красноярский край, </w:t>
      </w:r>
      <w:proofErr w:type="spellStart"/>
      <w:r w:rsidRPr="00122552">
        <w:rPr>
          <w:rFonts w:ascii="Times New Roman" w:hAnsi="Times New Roman"/>
          <w:sz w:val="17"/>
          <w:szCs w:val="17"/>
        </w:rPr>
        <w:t>Емельяновский</w:t>
      </w:r>
      <w:proofErr w:type="spellEnd"/>
      <w:r w:rsidRPr="00122552">
        <w:rPr>
          <w:rFonts w:ascii="Times New Roman" w:hAnsi="Times New Roman"/>
          <w:sz w:val="17"/>
          <w:szCs w:val="17"/>
        </w:rPr>
        <w:t xml:space="preserve"> район, </w:t>
      </w:r>
      <w:proofErr w:type="spellStart"/>
      <w:r w:rsidRPr="00122552">
        <w:rPr>
          <w:rFonts w:ascii="Times New Roman" w:hAnsi="Times New Roman"/>
          <w:sz w:val="17"/>
          <w:szCs w:val="17"/>
        </w:rPr>
        <w:t>пгт</w:t>
      </w:r>
      <w:proofErr w:type="spellEnd"/>
      <w:r w:rsidRPr="00122552">
        <w:rPr>
          <w:rFonts w:ascii="Times New Roman" w:hAnsi="Times New Roman"/>
          <w:sz w:val="17"/>
          <w:szCs w:val="17"/>
        </w:rPr>
        <w:t>. Емельяново, ул. 2-х Борцов, 21-В) тел. +7 (39133) 2-18-96</w:t>
      </w:r>
      <w:r w:rsidR="00CD5A35" w:rsidRPr="00122552">
        <w:rPr>
          <w:rFonts w:ascii="Times New Roman" w:hAnsi="Times New Roman"/>
          <w:sz w:val="17"/>
          <w:szCs w:val="17"/>
        </w:rPr>
        <w:t>;</w:t>
      </w:r>
      <w:r w:rsidR="00F80B74" w:rsidRPr="00122552">
        <w:rPr>
          <w:rFonts w:ascii="Times New Roman" w:hAnsi="Times New Roman"/>
          <w:sz w:val="17"/>
          <w:szCs w:val="17"/>
        </w:rPr>
        <w:t xml:space="preserve"> +7 (39151) 6-03-91 (ТОРМ в г. Ачинске); +7 (39145) 2-10-21(ТОРМ в г. </w:t>
      </w:r>
      <w:proofErr w:type="spellStart"/>
      <w:r w:rsidR="00F80B74" w:rsidRPr="00122552">
        <w:rPr>
          <w:rFonts w:ascii="Times New Roman" w:hAnsi="Times New Roman"/>
          <w:sz w:val="17"/>
          <w:szCs w:val="17"/>
        </w:rPr>
        <w:t>Лесосибирске</w:t>
      </w:r>
      <w:proofErr w:type="spellEnd"/>
      <w:r w:rsidR="00F80B74" w:rsidRPr="00122552">
        <w:rPr>
          <w:rFonts w:ascii="Times New Roman" w:hAnsi="Times New Roman"/>
          <w:sz w:val="17"/>
          <w:szCs w:val="17"/>
        </w:rPr>
        <w:t>).</w:t>
      </w:r>
      <w:r w:rsidR="00122552" w:rsidRPr="00122552">
        <w:rPr>
          <w:rFonts w:ascii="Times New Roman" w:hAnsi="Times New Roman"/>
          <w:sz w:val="17"/>
          <w:szCs w:val="17"/>
        </w:rPr>
        <w:t xml:space="preserve"> </w:t>
      </w:r>
    </w:p>
    <w:sectPr w:rsidR="00F80B74" w:rsidRPr="00122552" w:rsidSect="00EC3979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7DA5419"/>
    <w:multiLevelType w:val="hybridMultilevel"/>
    <w:tmpl w:val="32FA0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5BF"/>
    <w:multiLevelType w:val="hybridMultilevel"/>
    <w:tmpl w:val="6322A7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BE2C05"/>
    <w:multiLevelType w:val="hybridMultilevel"/>
    <w:tmpl w:val="0E40E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7A63"/>
    <w:multiLevelType w:val="hybridMultilevel"/>
    <w:tmpl w:val="7082B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984885"/>
    <w:multiLevelType w:val="hybridMultilevel"/>
    <w:tmpl w:val="96F01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8B4"/>
    <w:multiLevelType w:val="hybridMultilevel"/>
    <w:tmpl w:val="9928206A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15BA3F5B"/>
    <w:multiLevelType w:val="hybridMultilevel"/>
    <w:tmpl w:val="A04C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3197"/>
    <w:multiLevelType w:val="hybridMultilevel"/>
    <w:tmpl w:val="5478F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486"/>
    <w:multiLevelType w:val="hybridMultilevel"/>
    <w:tmpl w:val="7AA47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2428"/>
    <w:multiLevelType w:val="hybridMultilevel"/>
    <w:tmpl w:val="7206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6C3"/>
    <w:multiLevelType w:val="hybridMultilevel"/>
    <w:tmpl w:val="11C4F4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A246562"/>
    <w:multiLevelType w:val="hybridMultilevel"/>
    <w:tmpl w:val="511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2D32"/>
    <w:multiLevelType w:val="hybridMultilevel"/>
    <w:tmpl w:val="21EA9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D3B"/>
    <w:multiLevelType w:val="hybridMultilevel"/>
    <w:tmpl w:val="8F8C74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925C98"/>
    <w:multiLevelType w:val="hybridMultilevel"/>
    <w:tmpl w:val="F19A3C54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D8965CC"/>
    <w:multiLevelType w:val="hybridMultilevel"/>
    <w:tmpl w:val="37CA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5225"/>
    <w:multiLevelType w:val="hybridMultilevel"/>
    <w:tmpl w:val="2B6C5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B54EF"/>
    <w:multiLevelType w:val="hybridMultilevel"/>
    <w:tmpl w:val="466E6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7373445"/>
    <w:multiLevelType w:val="hybridMultilevel"/>
    <w:tmpl w:val="FCDE6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7E08"/>
    <w:multiLevelType w:val="hybridMultilevel"/>
    <w:tmpl w:val="BFC2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932A6"/>
    <w:multiLevelType w:val="hybridMultilevel"/>
    <w:tmpl w:val="A07C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7"/>
    <w:rsid w:val="00006712"/>
    <w:rsid w:val="00010C7F"/>
    <w:rsid w:val="00016C2E"/>
    <w:rsid w:val="00022320"/>
    <w:rsid w:val="000279E7"/>
    <w:rsid w:val="00034863"/>
    <w:rsid w:val="00034A83"/>
    <w:rsid w:val="00042F6C"/>
    <w:rsid w:val="00054B51"/>
    <w:rsid w:val="00057C59"/>
    <w:rsid w:val="00063C3E"/>
    <w:rsid w:val="00066E80"/>
    <w:rsid w:val="00077969"/>
    <w:rsid w:val="000846BE"/>
    <w:rsid w:val="000A3C34"/>
    <w:rsid w:val="000A73BB"/>
    <w:rsid w:val="000C25CE"/>
    <w:rsid w:val="000D7176"/>
    <w:rsid w:val="000E5B24"/>
    <w:rsid w:val="000F3393"/>
    <w:rsid w:val="000F3F2F"/>
    <w:rsid w:val="00110F0D"/>
    <w:rsid w:val="00122552"/>
    <w:rsid w:val="00123609"/>
    <w:rsid w:val="00123EAA"/>
    <w:rsid w:val="0012414A"/>
    <w:rsid w:val="0013123F"/>
    <w:rsid w:val="00170AA1"/>
    <w:rsid w:val="001840AC"/>
    <w:rsid w:val="00187C47"/>
    <w:rsid w:val="001B1B1C"/>
    <w:rsid w:val="001E61AD"/>
    <w:rsid w:val="001E6EAB"/>
    <w:rsid w:val="001E708A"/>
    <w:rsid w:val="002048B3"/>
    <w:rsid w:val="00205CDC"/>
    <w:rsid w:val="002118FD"/>
    <w:rsid w:val="00213035"/>
    <w:rsid w:val="0021442F"/>
    <w:rsid w:val="00226B96"/>
    <w:rsid w:val="00232BBB"/>
    <w:rsid w:val="00243D80"/>
    <w:rsid w:val="002672E8"/>
    <w:rsid w:val="00273D3B"/>
    <w:rsid w:val="00283F27"/>
    <w:rsid w:val="00296042"/>
    <w:rsid w:val="002A20F9"/>
    <w:rsid w:val="002B36CA"/>
    <w:rsid w:val="002C48FC"/>
    <w:rsid w:val="002E4896"/>
    <w:rsid w:val="002F15EF"/>
    <w:rsid w:val="002F1FDE"/>
    <w:rsid w:val="00306E2B"/>
    <w:rsid w:val="00323D49"/>
    <w:rsid w:val="00342500"/>
    <w:rsid w:val="00343CA9"/>
    <w:rsid w:val="00347407"/>
    <w:rsid w:val="00363E48"/>
    <w:rsid w:val="003670D9"/>
    <w:rsid w:val="00371BB2"/>
    <w:rsid w:val="00374B70"/>
    <w:rsid w:val="00395238"/>
    <w:rsid w:val="003A7CA3"/>
    <w:rsid w:val="003D5A3E"/>
    <w:rsid w:val="003F610B"/>
    <w:rsid w:val="00403500"/>
    <w:rsid w:val="00404A36"/>
    <w:rsid w:val="00407A78"/>
    <w:rsid w:val="00407FE4"/>
    <w:rsid w:val="00412906"/>
    <w:rsid w:val="00413148"/>
    <w:rsid w:val="00414327"/>
    <w:rsid w:val="00427C45"/>
    <w:rsid w:val="0043169A"/>
    <w:rsid w:val="00470032"/>
    <w:rsid w:val="004718E8"/>
    <w:rsid w:val="00477253"/>
    <w:rsid w:val="004825B5"/>
    <w:rsid w:val="00496D42"/>
    <w:rsid w:val="004A721C"/>
    <w:rsid w:val="004B71AF"/>
    <w:rsid w:val="004B7E87"/>
    <w:rsid w:val="004C47BE"/>
    <w:rsid w:val="004D5ED8"/>
    <w:rsid w:val="004E6FD0"/>
    <w:rsid w:val="004F3937"/>
    <w:rsid w:val="00505210"/>
    <w:rsid w:val="00510BE6"/>
    <w:rsid w:val="0051266C"/>
    <w:rsid w:val="00512D39"/>
    <w:rsid w:val="005138C0"/>
    <w:rsid w:val="0051425A"/>
    <w:rsid w:val="00563EF2"/>
    <w:rsid w:val="00593B80"/>
    <w:rsid w:val="005969BC"/>
    <w:rsid w:val="005A2133"/>
    <w:rsid w:val="005B13E4"/>
    <w:rsid w:val="005B6CA0"/>
    <w:rsid w:val="005B7A87"/>
    <w:rsid w:val="005E357F"/>
    <w:rsid w:val="005F3541"/>
    <w:rsid w:val="00607291"/>
    <w:rsid w:val="00616B92"/>
    <w:rsid w:val="00622FD5"/>
    <w:rsid w:val="006313E8"/>
    <w:rsid w:val="006402B8"/>
    <w:rsid w:val="00663127"/>
    <w:rsid w:val="0067443F"/>
    <w:rsid w:val="006A20AC"/>
    <w:rsid w:val="006B61B8"/>
    <w:rsid w:val="006B6FB6"/>
    <w:rsid w:val="006C3155"/>
    <w:rsid w:val="006C75EF"/>
    <w:rsid w:val="006D585E"/>
    <w:rsid w:val="006E5AFD"/>
    <w:rsid w:val="00706141"/>
    <w:rsid w:val="007441CA"/>
    <w:rsid w:val="007527E3"/>
    <w:rsid w:val="00763F25"/>
    <w:rsid w:val="007661F2"/>
    <w:rsid w:val="007812F2"/>
    <w:rsid w:val="007A0AEB"/>
    <w:rsid w:val="007A1D15"/>
    <w:rsid w:val="007A6B2B"/>
    <w:rsid w:val="007C138E"/>
    <w:rsid w:val="007D235E"/>
    <w:rsid w:val="007D2420"/>
    <w:rsid w:val="008036C0"/>
    <w:rsid w:val="00813B85"/>
    <w:rsid w:val="008271D7"/>
    <w:rsid w:val="00830D1C"/>
    <w:rsid w:val="00850AB9"/>
    <w:rsid w:val="00857E6B"/>
    <w:rsid w:val="008656BF"/>
    <w:rsid w:val="00874DE1"/>
    <w:rsid w:val="00887DEB"/>
    <w:rsid w:val="008B4B77"/>
    <w:rsid w:val="008B6DDF"/>
    <w:rsid w:val="00907AAF"/>
    <w:rsid w:val="0091267D"/>
    <w:rsid w:val="00914DBF"/>
    <w:rsid w:val="009213B1"/>
    <w:rsid w:val="009251BB"/>
    <w:rsid w:val="00930FAB"/>
    <w:rsid w:val="009320FF"/>
    <w:rsid w:val="00932A69"/>
    <w:rsid w:val="00932DB6"/>
    <w:rsid w:val="00972049"/>
    <w:rsid w:val="00975BB2"/>
    <w:rsid w:val="0098299F"/>
    <w:rsid w:val="009C3933"/>
    <w:rsid w:val="009C48CF"/>
    <w:rsid w:val="009D0AD6"/>
    <w:rsid w:val="009D1CED"/>
    <w:rsid w:val="009E74EB"/>
    <w:rsid w:val="009F3A5A"/>
    <w:rsid w:val="009F5D6C"/>
    <w:rsid w:val="00A038B6"/>
    <w:rsid w:val="00A13665"/>
    <w:rsid w:val="00A33620"/>
    <w:rsid w:val="00A63757"/>
    <w:rsid w:val="00A67C21"/>
    <w:rsid w:val="00A755B6"/>
    <w:rsid w:val="00A7714B"/>
    <w:rsid w:val="00A83A11"/>
    <w:rsid w:val="00AA4AE9"/>
    <w:rsid w:val="00AB344E"/>
    <w:rsid w:val="00AB34D5"/>
    <w:rsid w:val="00AB6333"/>
    <w:rsid w:val="00AC1ED7"/>
    <w:rsid w:val="00B073F6"/>
    <w:rsid w:val="00B215C4"/>
    <w:rsid w:val="00B31B34"/>
    <w:rsid w:val="00B33BAE"/>
    <w:rsid w:val="00B37F69"/>
    <w:rsid w:val="00B4500C"/>
    <w:rsid w:val="00B471DD"/>
    <w:rsid w:val="00B648A4"/>
    <w:rsid w:val="00B6791E"/>
    <w:rsid w:val="00B740AF"/>
    <w:rsid w:val="00B741CC"/>
    <w:rsid w:val="00B86586"/>
    <w:rsid w:val="00B86B2B"/>
    <w:rsid w:val="00B879A3"/>
    <w:rsid w:val="00B9031E"/>
    <w:rsid w:val="00B911F7"/>
    <w:rsid w:val="00BA035C"/>
    <w:rsid w:val="00BB5B8D"/>
    <w:rsid w:val="00BC1A88"/>
    <w:rsid w:val="00BD69E2"/>
    <w:rsid w:val="00BE0377"/>
    <w:rsid w:val="00C30613"/>
    <w:rsid w:val="00C34BBA"/>
    <w:rsid w:val="00C43CC0"/>
    <w:rsid w:val="00C44122"/>
    <w:rsid w:val="00C52126"/>
    <w:rsid w:val="00C660CB"/>
    <w:rsid w:val="00C673E6"/>
    <w:rsid w:val="00C77B60"/>
    <w:rsid w:val="00C82D60"/>
    <w:rsid w:val="00CA614B"/>
    <w:rsid w:val="00CB026E"/>
    <w:rsid w:val="00CB74E8"/>
    <w:rsid w:val="00CD215A"/>
    <w:rsid w:val="00CD36FB"/>
    <w:rsid w:val="00CD5A35"/>
    <w:rsid w:val="00CF40AE"/>
    <w:rsid w:val="00CF4C9A"/>
    <w:rsid w:val="00D033F8"/>
    <w:rsid w:val="00D101DA"/>
    <w:rsid w:val="00D824F8"/>
    <w:rsid w:val="00D93D8E"/>
    <w:rsid w:val="00DB2771"/>
    <w:rsid w:val="00DB5582"/>
    <w:rsid w:val="00DC4F1E"/>
    <w:rsid w:val="00DD5675"/>
    <w:rsid w:val="00DE4BA3"/>
    <w:rsid w:val="00DF2876"/>
    <w:rsid w:val="00E15404"/>
    <w:rsid w:val="00E17003"/>
    <w:rsid w:val="00E21C5F"/>
    <w:rsid w:val="00E30AE9"/>
    <w:rsid w:val="00E31F55"/>
    <w:rsid w:val="00E35C82"/>
    <w:rsid w:val="00E36E64"/>
    <w:rsid w:val="00E405E4"/>
    <w:rsid w:val="00E629EC"/>
    <w:rsid w:val="00E64E72"/>
    <w:rsid w:val="00E65C41"/>
    <w:rsid w:val="00E9648A"/>
    <w:rsid w:val="00EA71CE"/>
    <w:rsid w:val="00EB5695"/>
    <w:rsid w:val="00EC1779"/>
    <w:rsid w:val="00EC231E"/>
    <w:rsid w:val="00EC3979"/>
    <w:rsid w:val="00EC6572"/>
    <w:rsid w:val="00ED0283"/>
    <w:rsid w:val="00EE6537"/>
    <w:rsid w:val="00EE7B1D"/>
    <w:rsid w:val="00EF0A97"/>
    <w:rsid w:val="00EF71AE"/>
    <w:rsid w:val="00F03045"/>
    <w:rsid w:val="00F07AA4"/>
    <w:rsid w:val="00F17B82"/>
    <w:rsid w:val="00F2531B"/>
    <w:rsid w:val="00F2558E"/>
    <w:rsid w:val="00F265F9"/>
    <w:rsid w:val="00F36843"/>
    <w:rsid w:val="00F43600"/>
    <w:rsid w:val="00F54CA4"/>
    <w:rsid w:val="00F67FE7"/>
    <w:rsid w:val="00F744CE"/>
    <w:rsid w:val="00F80B74"/>
    <w:rsid w:val="00F83823"/>
    <w:rsid w:val="00F906B1"/>
    <w:rsid w:val="00F9225F"/>
    <w:rsid w:val="00F9685E"/>
    <w:rsid w:val="00F97932"/>
    <w:rsid w:val="00FA0945"/>
    <w:rsid w:val="00FB70E6"/>
    <w:rsid w:val="00FC5945"/>
    <w:rsid w:val="00FD07FE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A5AF-CCF0-4FF3-8503-C812DE2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12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4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6E2B"/>
    <w:rPr>
      <w:color w:val="0000FF"/>
      <w:u w:val="single"/>
    </w:rPr>
  </w:style>
  <w:style w:type="character" w:customStyle="1" w:styleId="apple-converted-space">
    <w:name w:val="apple-converted-space"/>
    <w:rsid w:val="009F3A5A"/>
  </w:style>
  <w:style w:type="paragraph" w:customStyle="1" w:styleId="ConsNormal">
    <w:name w:val="ConsNormal"/>
    <w:rsid w:val="008036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8036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FA094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363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32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2BB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07A7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uiPriority w:val="22"/>
    <w:qFormat/>
    <w:rsid w:val="0093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4B83BB4A4E363F156D39C39421E4AE4DDF7F300CA01ADDDED8F163414E1E400128506BC2BB712EFE658F7E54767317EE4127557A93F3oD3DI" TargetMode="External"/><Relationship Id="rId13" Type="http://schemas.openxmlformats.org/officeDocument/2006/relationships/hyperlink" Target="consultantplus://offline/ref=D68691B3FC6C6ADCFF7A1DD60A5B1235A6B9F346798689D474DC4002151C87B364D85A1D7B61DBEE3AD9564BE0C25CD0195B676F836E27FA4F7EI" TargetMode="External"/><Relationship Id="rId18" Type="http://schemas.openxmlformats.org/officeDocument/2006/relationships/hyperlink" Target="consultantplus://offline/ref=D68691B3FC6C6ADCFF7A1DD60A5B1235A6B6F740748E89D474DC4002151C87B364D85A1D7B61DBE339D9564BE0C25CD0195B676F836E27FA4F7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F24B83BB4A4E363F156D39C39421E4AE43DB743C03A01ADDDED8F163414E1E400128586BC7B9787EA4758B3701796D15F75F224B7Ao932I" TargetMode="External"/><Relationship Id="rId12" Type="http://schemas.openxmlformats.org/officeDocument/2006/relationships/hyperlink" Target="consultantplus://offline/ref=0CF24B83BB4A4E363F156D39C39421E4AE43DB743C03A01ADDDED8F163414E1E4001285062CABA7321A1609A6F0C7B710BF0463E497891oF30I" TargetMode="External"/><Relationship Id="rId17" Type="http://schemas.openxmlformats.org/officeDocument/2006/relationships/hyperlink" Target="consultantplus://offline/ref=D68691B3FC6C6ADCFF7A1DD60A5B1235A6B9F7497B8889D474DC4002151C87B364D85A1D7B61D8EC3DD9564BE0C25CD0195B676F836E27FA4F7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691B3FC6C6ADCFF7A1DD60A5B1235A6B9F7497B8889D474DC4002151C87B364D85A1D7B61D8EE38D9564BE0C25CD0195B676F836E27FA4F7E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6D39C39421E4AE43DB743C03A01ADDDED8F163414E1E400128506AC5B27121A1609A6F0C7B710BF0463E497891oF30I" TargetMode="External"/><Relationship Id="rId11" Type="http://schemas.openxmlformats.org/officeDocument/2006/relationships/hyperlink" Target="consultantplus://offline/ref=0CF24B83BB4A4E363F156D39C39421E4AE43DB743C03A01ADDDED8F163414E1E4001285069C6BC7B21A1609A6F0C7B710BF0463E497891oF30I" TargetMode="External"/><Relationship Id="rId5" Type="http://schemas.openxmlformats.org/officeDocument/2006/relationships/hyperlink" Target="consultantplus://offline/ref=0CF24B83BB4A4E363F156D39C39421E4AE43DB743C03A01ADDDED8F163414E1E400128506EC2BE7521A1609A6F0C7B710BF0463E497891oF30I" TargetMode="External"/><Relationship Id="rId15" Type="http://schemas.openxmlformats.org/officeDocument/2006/relationships/hyperlink" Target="consultantplus://offline/ref=D68691B3FC6C6ADCFF7A1DD60A5B1235A6B9F346798689D474DC4002151C87B364D85A187A62DBE16B83464FA99753CE1B42796A9D6E4276I" TargetMode="External"/><Relationship Id="rId10" Type="http://schemas.openxmlformats.org/officeDocument/2006/relationships/hyperlink" Target="consultantplus://offline/ref=0CF24B83BB4A4E363F156D39C39421E4AE43DB743C03A01ADDDED8F163414E1E400128586BC7B9787EA4758B3701796D15F75F224B7Ao932I" TargetMode="External"/><Relationship Id="rId19" Type="http://schemas.openxmlformats.org/officeDocument/2006/relationships/hyperlink" Target="consultantplus://offline/ref=083A40F14629A7AF18239F7856A90DDEF5979FBB9B0164CD2F0CAC85E4053EDD53A1AD81A6378F632BEC81B62D69C91DF6E20BCE0E74i94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24B83BB4A4E363F156D39C39421E4AE43DB743C03A01ADDDED8F163414E1E400128506AC5B27121A1609A6F0C7B710BF0463E497891oF30I" TargetMode="External"/><Relationship Id="rId14" Type="http://schemas.openxmlformats.org/officeDocument/2006/relationships/hyperlink" Target="consultantplus://offline/ref=D68691B3FC6C6ADCFF7A1DD60A5B1235A6B9F346798689D474DC4002151C87B364D85A1D7B61DBEF3ED9564BE0C25CD0195B676F836E27FA4F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pro</dc:creator>
  <cp:lastModifiedBy>comp</cp:lastModifiedBy>
  <cp:revision>2</cp:revision>
  <cp:lastPrinted>2018-03-20T06:38:00Z</cp:lastPrinted>
  <dcterms:created xsi:type="dcterms:W3CDTF">2023-08-22T01:28:00Z</dcterms:created>
  <dcterms:modified xsi:type="dcterms:W3CDTF">2023-08-22T01:28:00Z</dcterms:modified>
</cp:coreProperties>
</file>